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05" w:rsidRDefault="00CF6205" w:rsidP="003A226C">
      <w:pPr>
        <w:jc w:val="center"/>
      </w:pPr>
    </w:p>
    <w:p w:rsidR="003A226C" w:rsidRDefault="003A226C" w:rsidP="00EF53A4">
      <w:pPr>
        <w:jc w:val="center"/>
        <w:rPr>
          <w:rFonts w:ascii="Arial" w:hAnsi="Arial" w:cs="Arial"/>
          <w:b/>
          <w:sz w:val="20"/>
          <w:szCs w:val="20"/>
        </w:rPr>
      </w:pPr>
      <w:r w:rsidRPr="003A226C">
        <w:rPr>
          <w:rFonts w:ascii="Arial" w:hAnsi="Arial" w:cs="Arial"/>
          <w:b/>
          <w:sz w:val="20"/>
          <w:szCs w:val="20"/>
        </w:rPr>
        <w:t>Page 1 of 5</w:t>
      </w:r>
    </w:p>
    <w:p w:rsidR="00EF53A4" w:rsidRDefault="00EF53A4" w:rsidP="00EF53A4">
      <w:pPr>
        <w:jc w:val="center"/>
        <w:rPr>
          <w:rFonts w:ascii="Arial" w:hAnsi="Arial" w:cs="Arial"/>
          <w:b/>
          <w:sz w:val="20"/>
          <w:szCs w:val="20"/>
        </w:rPr>
      </w:pPr>
    </w:p>
    <w:p w:rsidR="003A226C" w:rsidRDefault="00EF53A4" w:rsidP="003A22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F62F00"/>
          <w:sz w:val="24"/>
          <w:szCs w:val="24"/>
        </w:rPr>
        <w:drawing>
          <wp:inline distT="0" distB="0" distL="0" distR="0" wp14:anchorId="37F06118" wp14:editId="1BC9A6DE">
            <wp:extent cx="971550" cy="790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U Baseball - Orange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3A4" w:rsidRPr="003A226C" w:rsidRDefault="00EF53A4" w:rsidP="003A226C">
      <w:pPr>
        <w:jc w:val="center"/>
        <w:rPr>
          <w:rFonts w:ascii="Arial" w:hAnsi="Arial" w:cs="Arial"/>
          <w:b/>
          <w:sz w:val="20"/>
          <w:szCs w:val="20"/>
        </w:rPr>
      </w:pPr>
    </w:p>
    <w:p w:rsidR="003A226C" w:rsidRPr="00EF53A4" w:rsidRDefault="00EF53A4" w:rsidP="003A226C">
      <w:pPr>
        <w:jc w:val="center"/>
        <w:rPr>
          <w:rFonts w:ascii="Arial" w:hAnsi="Arial" w:cs="Arial"/>
          <w:b/>
          <w:color w:val="FF3300"/>
          <w:sz w:val="24"/>
          <w:szCs w:val="24"/>
        </w:rPr>
      </w:pPr>
      <w:r>
        <w:rPr>
          <w:rFonts w:ascii="Arial" w:hAnsi="Arial" w:cs="Arial"/>
          <w:b/>
          <w:color w:val="FF3300"/>
          <w:sz w:val="24"/>
          <w:szCs w:val="24"/>
        </w:rPr>
        <w:t>2015</w:t>
      </w:r>
      <w:r w:rsidR="003A226C" w:rsidRPr="00EF53A4">
        <w:rPr>
          <w:rFonts w:ascii="Arial" w:hAnsi="Arial" w:cs="Arial"/>
          <w:b/>
          <w:color w:val="FF3300"/>
          <w:sz w:val="24"/>
          <w:szCs w:val="24"/>
        </w:rPr>
        <w:t xml:space="preserve"> Union Bears Roster</w:t>
      </w:r>
    </w:p>
    <w:tbl>
      <w:tblPr>
        <w:tblStyle w:val="TableGrid"/>
        <w:tblW w:w="7009" w:type="dxa"/>
        <w:jc w:val="center"/>
        <w:tblInd w:w="10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43" w:type="dxa"/>
          <w:left w:w="14" w:type="dxa"/>
          <w:bottom w:w="43" w:type="dxa"/>
          <w:right w:w="14" w:type="dxa"/>
        </w:tblCellMar>
        <w:tblLook w:val="04A0" w:firstRow="1" w:lastRow="0" w:firstColumn="1" w:lastColumn="0" w:noHBand="0" w:noVBand="1"/>
      </w:tblPr>
      <w:tblGrid>
        <w:gridCol w:w="1440"/>
        <w:gridCol w:w="2869"/>
        <w:gridCol w:w="1530"/>
        <w:gridCol w:w="1170"/>
      </w:tblGrid>
      <w:tr w:rsidR="008C725D" w:rsidTr="00A906D4">
        <w:trPr>
          <w:jc w:val="center"/>
        </w:trPr>
        <w:tc>
          <w:tcPr>
            <w:tcW w:w="1440" w:type="dxa"/>
            <w:shd w:val="clear" w:color="auto" w:fill="002060"/>
          </w:tcPr>
          <w:p w:rsidR="008C725D" w:rsidRPr="003A226C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 w:rsidRPr="003A226C">
              <w:rPr>
                <w:rFonts w:ascii="Arial" w:hAnsi="Arial" w:cs="Arial"/>
                <w:b/>
                <w:color w:val="F62F00"/>
              </w:rPr>
              <w:t>Jersey</w:t>
            </w:r>
          </w:p>
        </w:tc>
        <w:tc>
          <w:tcPr>
            <w:tcW w:w="2869" w:type="dxa"/>
            <w:shd w:val="clear" w:color="auto" w:fill="002060"/>
          </w:tcPr>
          <w:p w:rsidR="008C725D" w:rsidRPr="003A226C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 w:rsidRPr="003A226C">
              <w:rPr>
                <w:rFonts w:ascii="Arial" w:hAnsi="Arial" w:cs="Arial"/>
                <w:b/>
                <w:color w:val="F62F00"/>
              </w:rPr>
              <w:t>Player</w:t>
            </w:r>
          </w:p>
        </w:tc>
        <w:tc>
          <w:tcPr>
            <w:tcW w:w="1530" w:type="dxa"/>
            <w:shd w:val="clear" w:color="auto" w:fill="002060"/>
          </w:tcPr>
          <w:p w:rsidR="008C725D" w:rsidRPr="003A226C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 w:rsidRPr="003A226C">
              <w:rPr>
                <w:rFonts w:ascii="Arial" w:hAnsi="Arial" w:cs="Arial"/>
                <w:b/>
                <w:color w:val="F62F00"/>
              </w:rPr>
              <w:t>Position</w:t>
            </w:r>
          </w:p>
        </w:tc>
        <w:tc>
          <w:tcPr>
            <w:tcW w:w="1170" w:type="dxa"/>
            <w:shd w:val="clear" w:color="auto" w:fill="002060"/>
          </w:tcPr>
          <w:p w:rsidR="008C725D" w:rsidRPr="003A226C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 w:rsidRPr="003A226C">
              <w:rPr>
                <w:rFonts w:ascii="Arial" w:hAnsi="Arial" w:cs="Arial"/>
                <w:b/>
                <w:color w:val="F62F00"/>
              </w:rPr>
              <w:t>Year</w:t>
            </w:r>
          </w:p>
        </w:tc>
      </w:tr>
      <w:tr w:rsidR="008C725D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1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Braxton Back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IF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So.</w:t>
            </w:r>
          </w:p>
        </w:tc>
      </w:tr>
      <w:tr w:rsidR="008C725D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2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Tommy Fleenor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2B/P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Jr.</w:t>
            </w:r>
          </w:p>
        </w:tc>
      </w:tr>
      <w:tr w:rsidR="008C725D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3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Blake Patrick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OF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Jr.</w:t>
            </w:r>
          </w:p>
        </w:tc>
      </w:tr>
      <w:tr w:rsidR="008C725D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4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Zack James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P/OF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Fr.</w:t>
            </w:r>
          </w:p>
        </w:tc>
      </w:tr>
      <w:tr w:rsidR="008C725D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5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Tanner Hall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OF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Sr.</w:t>
            </w:r>
          </w:p>
        </w:tc>
      </w:tr>
      <w:tr w:rsidR="008C725D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6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Cameron </w:t>
            </w:r>
            <w:proofErr w:type="spellStart"/>
            <w:r>
              <w:rPr>
                <w:rFonts w:ascii="Arial" w:hAnsi="Arial" w:cs="Arial"/>
                <w:b/>
                <w:color w:val="002060"/>
              </w:rPr>
              <w:t>Fannon</w:t>
            </w:r>
            <w:proofErr w:type="spellEnd"/>
          </w:p>
        </w:tc>
        <w:tc>
          <w:tcPr>
            <w:tcW w:w="1530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IF/C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So.</w:t>
            </w:r>
          </w:p>
        </w:tc>
      </w:tr>
      <w:tr w:rsidR="008C725D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7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Will Hubbard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SS/P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Jr.</w:t>
            </w:r>
          </w:p>
        </w:tc>
      </w:tr>
      <w:tr w:rsidR="008C725D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9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Zack Cornett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OF/P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So.</w:t>
            </w:r>
          </w:p>
        </w:tc>
      </w:tr>
      <w:tr w:rsidR="008C725D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10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Matt Ashley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OF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Sr.</w:t>
            </w:r>
          </w:p>
        </w:tc>
      </w:tr>
      <w:tr w:rsidR="00EF53A4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EF53A4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11</w:t>
            </w:r>
          </w:p>
        </w:tc>
        <w:tc>
          <w:tcPr>
            <w:tcW w:w="2869" w:type="dxa"/>
            <w:shd w:val="clear" w:color="auto" w:fill="F62F00"/>
          </w:tcPr>
          <w:p w:rsidR="00EF53A4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Justin Clark</w:t>
            </w:r>
          </w:p>
        </w:tc>
        <w:tc>
          <w:tcPr>
            <w:tcW w:w="1530" w:type="dxa"/>
            <w:shd w:val="clear" w:color="auto" w:fill="F62F00"/>
          </w:tcPr>
          <w:p w:rsidR="00EF53A4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3B/2B</w:t>
            </w:r>
          </w:p>
        </w:tc>
        <w:tc>
          <w:tcPr>
            <w:tcW w:w="1170" w:type="dxa"/>
            <w:shd w:val="clear" w:color="auto" w:fill="F62F00"/>
          </w:tcPr>
          <w:p w:rsidR="00EF53A4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So.</w:t>
            </w:r>
          </w:p>
        </w:tc>
      </w:tr>
      <w:tr w:rsidR="00EF53A4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EF53A4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12</w:t>
            </w:r>
          </w:p>
        </w:tc>
        <w:tc>
          <w:tcPr>
            <w:tcW w:w="2869" w:type="dxa"/>
            <w:shd w:val="clear" w:color="auto" w:fill="F62F00"/>
          </w:tcPr>
          <w:p w:rsidR="00EF53A4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Braxton </w:t>
            </w:r>
            <w:proofErr w:type="spellStart"/>
            <w:r>
              <w:rPr>
                <w:rFonts w:ascii="Arial" w:hAnsi="Arial" w:cs="Arial"/>
                <w:b/>
                <w:color w:val="002060"/>
              </w:rPr>
              <w:t>Zirkle</w:t>
            </w:r>
            <w:proofErr w:type="spellEnd"/>
          </w:p>
        </w:tc>
        <w:tc>
          <w:tcPr>
            <w:tcW w:w="1530" w:type="dxa"/>
            <w:shd w:val="clear" w:color="auto" w:fill="F62F00"/>
          </w:tcPr>
          <w:p w:rsidR="00EF53A4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2B</w:t>
            </w:r>
          </w:p>
        </w:tc>
        <w:tc>
          <w:tcPr>
            <w:tcW w:w="1170" w:type="dxa"/>
            <w:shd w:val="clear" w:color="auto" w:fill="F62F00"/>
          </w:tcPr>
          <w:p w:rsidR="00EF53A4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Fr.</w:t>
            </w:r>
          </w:p>
        </w:tc>
      </w:tr>
      <w:tr w:rsidR="008C725D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14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Ethan Villiard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OF</w:t>
            </w:r>
            <w:r w:rsidR="00EF53A4">
              <w:rPr>
                <w:rFonts w:ascii="Arial" w:hAnsi="Arial" w:cs="Arial"/>
                <w:b/>
                <w:color w:val="002060"/>
              </w:rPr>
              <w:t>/C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</w:t>
            </w:r>
            <w:r w:rsidR="008C725D" w:rsidRPr="008C725D">
              <w:rPr>
                <w:rFonts w:ascii="Arial" w:hAnsi="Arial" w:cs="Arial"/>
                <w:b/>
                <w:color w:val="002060"/>
              </w:rPr>
              <w:t>r.</w:t>
            </w:r>
          </w:p>
        </w:tc>
      </w:tr>
      <w:tr w:rsidR="008C725D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15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Bubba Hubbard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1B/P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Jr</w:t>
            </w:r>
            <w:r w:rsidR="008C725D" w:rsidRPr="008C725D">
              <w:rPr>
                <w:rFonts w:ascii="Arial" w:hAnsi="Arial" w:cs="Arial"/>
                <w:b/>
                <w:color w:val="002060"/>
              </w:rPr>
              <w:t>.</w:t>
            </w:r>
          </w:p>
        </w:tc>
      </w:tr>
      <w:tr w:rsidR="008C725D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20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Braxton Bishop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C/P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Jr</w:t>
            </w:r>
            <w:r w:rsidR="008C725D" w:rsidRPr="008C725D">
              <w:rPr>
                <w:rFonts w:ascii="Arial" w:hAnsi="Arial" w:cs="Arial"/>
                <w:b/>
                <w:color w:val="002060"/>
              </w:rPr>
              <w:t>.</w:t>
            </w:r>
          </w:p>
        </w:tc>
      </w:tr>
      <w:tr w:rsidR="008C725D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21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Robbie Gilliam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1B/P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</w:t>
            </w:r>
            <w:r w:rsidR="008C725D" w:rsidRPr="008C725D">
              <w:rPr>
                <w:rFonts w:ascii="Arial" w:hAnsi="Arial" w:cs="Arial"/>
                <w:b/>
                <w:color w:val="002060"/>
              </w:rPr>
              <w:t>r.</w:t>
            </w:r>
          </w:p>
        </w:tc>
      </w:tr>
      <w:tr w:rsidR="008C725D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22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Tristan Grubb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OF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</w:t>
            </w:r>
            <w:r w:rsidR="008C725D" w:rsidRPr="008C725D">
              <w:rPr>
                <w:rFonts w:ascii="Arial" w:hAnsi="Arial" w:cs="Arial"/>
                <w:b/>
                <w:color w:val="002060"/>
              </w:rPr>
              <w:t>r.</w:t>
            </w:r>
          </w:p>
        </w:tc>
      </w:tr>
      <w:tr w:rsidR="008C725D" w:rsidTr="00A906D4">
        <w:trPr>
          <w:jc w:val="center"/>
        </w:trPr>
        <w:tc>
          <w:tcPr>
            <w:tcW w:w="1440" w:type="dxa"/>
            <w:shd w:val="clear" w:color="auto" w:fill="F62F00"/>
          </w:tcPr>
          <w:p w:rsidR="008C725D" w:rsidRPr="008C725D" w:rsidRDefault="008C725D" w:rsidP="008C725D">
            <w:pPr>
              <w:rPr>
                <w:rFonts w:ascii="Arial" w:hAnsi="Arial" w:cs="Arial"/>
                <w:b/>
                <w:color w:val="002060"/>
              </w:rPr>
            </w:pPr>
            <w:r w:rsidRPr="008C725D">
              <w:rPr>
                <w:rFonts w:ascii="Arial" w:hAnsi="Arial" w:cs="Arial"/>
                <w:b/>
                <w:color w:val="002060"/>
              </w:rPr>
              <w:t>23</w:t>
            </w:r>
          </w:p>
        </w:tc>
        <w:tc>
          <w:tcPr>
            <w:tcW w:w="2869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Drew Burke</w:t>
            </w:r>
          </w:p>
        </w:tc>
        <w:tc>
          <w:tcPr>
            <w:tcW w:w="1530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P/OF</w:t>
            </w:r>
          </w:p>
        </w:tc>
        <w:tc>
          <w:tcPr>
            <w:tcW w:w="1170" w:type="dxa"/>
            <w:shd w:val="clear" w:color="auto" w:fill="F62F00"/>
          </w:tcPr>
          <w:p w:rsidR="008C725D" w:rsidRPr="008C725D" w:rsidRDefault="00EF53A4" w:rsidP="008C725D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So.</w:t>
            </w:r>
          </w:p>
        </w:tc>
      </w:tr>
      <w:tr w:rsidR="008C725D" w:rsidTr="00A906D4">
        <w:trPr>
          <w:jc w:val="center"/>
        </w:trPr>
        <w:tc>
          <w:tcPr>
            <w:tcW w:w="7009" w:type="dxa"/>
            <w:gridSpan w:val="4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</w:p>
        </w:tc>
      </w:tr>
      <w:tr w:rsidR="008C725D" w:rsidTr="00A906D4">
        <w:trPr>
          <w:jc w:val="center"/>
        </w:trPr>
        <w:tc>
          <w:tcPr>
            <w:tcW w:w="4309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Varsity Head Coach</w:t>
            </w:r>
          </w:p>
        </w:tc>
        <w:tc>
          <w:tcPr>
            <w:tcW w:w="2700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J.W. Salyers</w:t>
            </w:r>
          </w:p>
        </w:tc>
      </w:tr>
      <w:tr w:rsidR="008C725D" w:rsidTr="00A906D4">
        <w:trPr>
          <w:jc w:val="center"/>
        </w:trPr>
        <w:tc>
          <w:tcPr>
            <w:tcW w:w="4309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Varsity Asst. Coach</w:t>
            </w:r>
          </w:p>
        </w:tc>
        <w:tc>
          <w:tcPr>
            <w:tcW w:w="2700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Steve Hubbard Jr.</w:t>
            </w:r>
          </w:p>
        </w:tc>
      </w:tr>
      <w:tr w:rsidR="008C725D" w:rsidTr="00A906D4">
        <w:trPr>
          <w:jc w:val="center"/>
        </w:trPr>
        <w:tc>
          <w:tcPr>
            <w:tcW w:w="4309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Varsity Asst. Coach</w:t>
            </w:r>
          </w:p>
        </w:tc>
        <w:tc>
          <w:tcPr>
            <w:tcW w:w="2700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David Gregory</w:t>
            </w:r>
          </w:p>
        </w:tc>
      </w:tr>
      <w:tr w:rsidR="008C725D" w:rsidTr="00A906D4">
        <w:trPr>
          <w:jc w:val="center"/>
        </w:trPr>
        <w:tc>
          <w:tcPr>
            <w:tcW w:w="4309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Varsity Asst. Coach</w:t>
            </w:r>
          </w:p>
        </w:tc>
        <w:tc>
          <w:tcPr>
            <w:tcW w:w="2700" w:type="dxa"/>
            <w:gridSpan w:val="2"/>
            <w:shd w:val="clear" w:color="auto" w:fill="002060"/>
          </w:tcPr>
          <w:p w:rsidR="008C725D" w:rsidRDefault="00EF53A4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Josh Blackburn</w:t>
            </w:r>
          </w:p>
        </w:tc>
      </w:tr>
      <w:tr w:rsidR="008C725D" w:rsidTr="00A906D4">
        <w:trPr>
          <w:jc w:val="center"/>
        </w:trPr>
        <w:tc>
          <w:tcPr>
            <w:tcW w:w="4309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Varsity Asst. Coach</w:t>
            </w:r>
          </w:p>
        </w:tc>
        <w:tc>
          <w:tcPr>
            <w:tcW w:w="2700" w:type="dxa"/>
            <w:gridSpan w:val="2"/>
            <w:shd w:val="clear" w:color="auto" w:fill="002060"/>
          </w:tcPr>
          <w:p w:rsidR="008C725D" w:rsidRDefault="00EF53A4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Tyler McFarland</w:t>
            </w:r>
          </w:p>
        </w:tc>
      </w:tr>
      <w:tr w:rsidR="008C725D" w:rsidTr="00A906D4">
        <w:trPr>
          <w:jc w:val="center"/>
        </w:trPr>
        <w:tc>
          <w:tcPr>
            <w:tcW w:w="4309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JV Head Coach</w:t>
            </w:r>
          </w:p>
        </w:tc>
        <w:tc>
          <w:tcPr>
            <w:tcW w:w="2700" w:type="dxa"/>
            <w:gridSpan w:val="2"/>
            <w:shd w:val="clear" w:color="auto" w:fill="002060"/>
          </w:tcPr>
          <w:p w:rsidR="008C725D" w:rsidRDefault="00EF53A4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Tim Baker</w:t>
            </w:r>
          </w:p>
        </w:tc>
      </w:tr>
      <w:tr w:rsidR="008C725D" w:rsidTr="00A906D4">
        <w:trPr>
          <w:jc w:val="center"/>
        </w:trPr>
        <w:tc>
          <w:tcPr>
            <w:tcW w:w="4309" w:type="dxa"/>
            <w:gridSpan w:val="2"/>
            <w:shd w:val="clear" w:color="auto" w:fill="002060"/>
          </w:tcPr>
          <w:p w:rsidR="008C725D" w:rsidRDefault="008C725D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JV Asst. Coach</w:t>
            </w:r>
          </w:p>
        </w:tc>
        <w:tc>
          <w:tcPr>
            <w:tcW w:w="2700" w:type="dxa"/>
            <w:gridSpan w:val="2"/>
            <w:shd w:val="clear" w:color="auto" w:fill="002060"/>
          </w:tcPr>
          <w:p w:rsidR="008C725D" w:rsidRDefault="00EF53A4" w:rsidP="008C725D">
            <w:pPr>
              <w:rPr>
                <w:rFonts w:ascii="Arial" w:hAnsi="Arial" w:cs="Arial"/>
                <w:b/>
                <w:color w:val="F62F00"/>
              </w:rPr>
            </w:pPr>
            <w:r>
              <w:rPr>
                <w:rFonts w:ascii="Arial" w:hAnsi="Arial" w:cs="Arial"/>
                <w:b/>
                <w:color w:val="F62F00"/>
              </w:rPr>
              <w:t>Ty King</w:t>
            </w:r>
          </w:p>
        </w:tc>
      </w:tr>
    </w:tbl>
    <w:p w:rsidR="003A226C" w:rsidRDefault="003A226C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8C725D" w:rsidRDefault="008C725D" w:rsidP="00A906D4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  <w:r>
        <w:rPr>
          <w:rFonts w:ascii="Arial" w:hAnsi="Arial" w:cs="Arial"/>
          <w:b/>
          <w:noProof/>
          <w:color w:val="F62F00"/>
          <w:sz w:val="24"/>
          <w:szCs w:val="24"/>
        </w:rPr>
        <w:lastRenderedPageBreak/>
        <w:drawing>
          <wp:inline distT="0" distB="0" distL="0" distR="0" wp14:anchorId="5C68A497" wp14:editId="357F10A5">
            <wp:extent cx="9715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U Baseball - Orange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25D" w:rsidRPr="008C725D" w:rsidRDefault="008C725D" w:rsidP="003A226C">
      <w:pPr>
        <w:jc w:val="center"/>
        <w:rPr>
          <w:rFonts w:ascii="Arial" w:hAnsi="Arial" w:cs="Arial"/>
          <w:b/>
          <w:sz w:val="20"/>
          <w:szCs w:val="20"/>
        </w:rPr>
      </w:pPr>
      <w:r w:rsidRPr="008C725D">
        <w:rPr>
          <w:rFonts w:ascii="Arial" w:hAnsi="Arial" w:cs="Arial"/>
          <w:b/>
          <w:sz w:val="20"/>
          <w:szCs w:val="20"/>
        </w:rPr>
        <w:t>Page 2 of 5</w:t>
      </w:r>
    </w:p>
    <w:p w:rsidR="008C725D" w:rsidRPr="00D03BA3" w:rsidRDefault="00F77B5B" w:rsidP="003A226C">
      <w:pPr>
        <w:jc w:val="center"/>
        <w:rPr>
          <w:rFonts w:ascii="Arial" w:hAnsi="Arial" w:cs="Arial"/>
          <w:b/>
          <w:color w:val="F62F00"/>
          <w:sz w:val="20"/>
          <w:szCs w:val="20"/>
        </w:rPr>
      </w:pPr>
      <w:r>
        <w:rPr>
          <w:rFonts w:ascii="Arial" w:hAnsi="Arial" w:cs="Arial"/>
          <w:b/>
          <w:color w:val="F62F00"/>
          <w:sz w:val="20"/>
          <w:szCs w:val="20"/>
        </w:rPr>
        <w:t>2015</w:t>
      </w:r>
      <w:r w:rsidR="008C725D" w:rsidRPr="00D03BA3">
        <w:rPr>
          <w:rFonts w:ascii="Arial" w:hAnsi="Arial" w:cs="Arial"/>
          <w:b/>
          <w:color w:val="F62F00"/>
          <w:sz w:val="20"/>
          <w:szCs w:val="20"/>
        </w:rPr>
        <w:t xml:space="preserve"> Final Statistics</w:t>
      </w:r>
    </w:p>
    <w:p w:rsidR="008C725D" w:rsidRPr="00D03BA3" w:rsidRDefault="00F77B5B" w:rsidP="003A226C">
      <w:pPr>
        <w:jc w:val="center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16"/>
          <w:szCs w:val="16"/>
        </w:rPr>
        <w:t>Overall Record: 13 – 8</w:t>
      </w:r>
    </w:p>
    <w:p w:rsidR="008C725D" w:rsidRPr="00D03BA3" w:rsidRDefault="008C725D" w:rsidP="003A226C">
      <w:pPr>
        <w:jc w:val="center"/>
        <w:rPr>
          <w:rFonts w:ascii="Arial" w:hAnsi="Arial" w:cs="Arial"/>
          <w:b/>
          <w:color w:val="F62F00"/>
          <w:sz w:val="16"/>
          <w:szCs w:val="16"/>
        </w:rPr>
      </w:pPr>
      <w:r w:rsidRPr="00D03BA3">
        <w:rPr>
          <w:rFonts w:ascii="Arial" w:hAnsi="Arial" w:cs="Arial"/>
          <w:b/>
          <w:color w:val="F62F00"/>
          <w:sz w:val="16"/>
          <w:szCs w:val="16"/>
        </w:rPr>
        <w:t>Hitting Statistics</w:t>
      </w:r>
    </w:p>
    <w:tbl>
      <w:tblPr>
        <w:tblW w:w="7380" w:type="dxa"/>
        <w:jc w:val="center"/>
        <w:tblInd w:w="93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50"/>
        <w:gridCol w:w="450"/>
        <w:gridCol w:w="360"/>
        <w:gridCol w:w="450"/>
        <w:gridCol w:w="450"/>
        <w:gridCol w:w="450"/>
        <w:gridCol w:w="450"/>
        <w:gridCol w:w="540"/>
        <w:gridCol w:w="450"/>
        <w:gridCol w:w="450"/>
        <w:gridCol w:w="450"/>
        <w:gridCol w:w="540"/>
        <w:gridCol w:w="720"/>
      </w:tblGrid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330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Hitter</w:t>
            </w:r>
          </w:p>
        </w:tc>
        <w:tc>
          <w:tcPr>
            <w:tcW w:w="4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PA</w:t>
            </w:r>
          </w:p>
        </w:tc>
        <w:tc>
          <w:tcPr>
            <w:tcW w:w="4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AB</w:t>
            </w:r>
          </w:p>
        </w:tc>
        <w:tc>
          <w:tcPr>
            <w:tcW w:w="3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R</w:t>
            </w:r>
          </w:p>
        </w:tc>
        <w:tc>
          <w:tcPr>
            <w:tcW w:w="4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H</w:t>
            </w:r>
          </w:p>
        </w:tc>
        <w:tc>
          <w:tcPr>
            <w:tcW w:w="4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XBH</w:t>
            </w:r>
          </w:p>
        </w:tc>
        <w:tc>
          <w:tcPr>
            <w:tcW w:w="4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HR</w:t>
            </w:r>
          </w:p>
        </w:tc>
        <w:tc>
          <w:tcPr>
            <w:tcW w:w="4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RBI</w:t>
            </w:r>
          </w:p>
        </w:tc>
        <w:tc>
          <w:tcPr>
            <w:tcW w:w="5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AVG</w:t>
            </w:r>
          </w:p>
        </w:tc>
        <w:tc>
          <w:tcPr>
            <w:tcW w:w="4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BB</w:t>
            </w:r>
          </w:p>
        </w:tc>
        <w:tc>
          <w:tcPr>
            <w:tcW w:w="4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SO</w:t>
            </w:r>
          </w:p>
        </w:tc>
        <w:tc>
          <w:tcPr>
            <w:tcW w:w="4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SB</w:t>
            </w:r>
          </w:p>
        </w:tc>
        <w:tc>
          <w:tcPr>
            <w:tcW w:w="5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OBP</w:t>
            </w:r>
          </w:p>
        </w:tc>
        <w:tc>
          <w:tcPr>
            <w:tcW w:w="7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BA/RISP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Villiard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.457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W. Hubbard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.483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.200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B. Hubbard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.333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Grubb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.279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.353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Fleenor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.275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.350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Hall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.278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Clark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.143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Back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.308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Gilliam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.231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Cornett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.188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.143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Zirkle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.167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.200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Bishop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.188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Ashley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.111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Patrick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Fannon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.000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17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330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Team Totals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710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160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155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132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.279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135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143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.416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57" w:lineRule="atLeast"/>
              <w:jc w:val="center"/>
              <w:rPr>
                <w:rFonts w:ascii="Times New Roman" w:eastAsia="Times New Roman" w:hAnsi="Times New Roman" w:cs="Times New Roman"/>
                <w:color w:val="7B859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.318</w:t>
            </w:r>
          </w:p>
        </w:tc>
      </w:tr>
    </w:tbl>
    <w:p w:rsidR="00D03BA3" w:rsidRDefault="00D03BA3" w:rsidP="00D03BA3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5B3037" w:rsidRDefault="005B3037" w:rsidP="00D03BA3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  <w:r>
        <w:rPr>
          <w:rFonts w:ascii="Arial" w:hAnsi="Arial" w:cs="Arial"/>
          <w:b/>
          <w:color w:val="F62F00"/>
          <w:sz w:val="24"/>
          <w:szCs w:val="24"/>
        </w:rPr>
        <w:t>Pitching Statistics</w:t>
      </w:r>
    </w:p>
    <w:tbl>
      <w:tblPr>
        <w:tblW w:w="7200" w:type="dxa"/>
        <w:jc w:val="center"/>
        <w:tblInd w:w="93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50"/>
        <w:gridCol w:w="450"/>
        <w:gridCol w:w="450"/>
        <w:gridCol w:w="540"/>
        <w:gridCol w:w="540"/>
        <w:gridCol w:w="540"/>
        <w:gridCol w:w="630"/>
        <w:gridCol w:w="450"/>
        <w:gridCol w:w="450"/>
        <w:gridCol w:w="450"/>
        <w:gridCol w:w="540"/>
        <w:gridCol w:w="630"/>
      </w:tblGrid>
      <w:tr w:rsidR="00A906D4" w:rsidRPr="00F73646" w:rsidTr="00A906D4">
        <w:trPr>
          <w:trHeight w:val="300"/>
          <w:jc w:val="center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330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Pitcher</w:t>
            </w:r>
          </w:p>
        </w:tc>
        <w:tc>
          <w:tcPr>
            <w:tcW w:w="4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G</w:t>
            </w:r>
          </w:p>
        </w:tc>
        <w:tc>
          <w:tcPr>
            <w:tcW w:w="4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W</w:t>
            </w:r>
          </w:p>
        </w:tc>
        <w:tc>
          <w:tcPr>
            <w:tcW w:w="4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SV</w:t>
            </w:r>
          </w:p>
        </w:tc>
        <w:tc>
          <w:tcPr>
            <w:tcW w:w="5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IP</w:t>
            </w:r>
          </w:p>
        </w:tc>
        <w:tc>
          <w:tcPr>
            <w:tcW w:w="5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ER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ERA</w:t>
            </w:r>
          </w:p>
        </w:tc>
        <w:tc>
          <w:tcPr>
            <w:tcW w:w="4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K</w:t>
            </w:r>
          </w:p>
        </w:tc>
        <w:tc>
          <w:tcPr>
            <w:tcW w:w="4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H</w:t>
            </w:r>
          </w:p>
        </w:tc>
        <w:tc>
          <w:tcPr>
            <w:tcW w:w="4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BB</w:t>
            </w:r>
          </w:p>
        </w:tc>
        <w:tc>
          <w:tcPr>
            <w:tcW w:w="5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WHIP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BAA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W. Hubbard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44.2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0.81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1.08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.180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Bishop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2.56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1.02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.151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Fleenor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31.1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3.89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1.60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.232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B. Hubbard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25.0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5.60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.181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James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2.27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.329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Hall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12.60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3.60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.400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Gilliam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56.00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9.00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.750</w:t>
            </w:r>
          </w:p>
        </w:tc>
      </w:tr>
      <w:tr w:rsidR="00A906D4" w:rsidRPr="00F73646" w:rsidTr="00A906D4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330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Team Totals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135.0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4.12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161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116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116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1.50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2060"/>
            <w:noWrap/>
            <w:vAlign w:val="center"/>
            <w:hideMark/>
          </w:tcPr>
          <w:p w:rsidR="00A906D4" w:rsidRPr="00F73646" w:rsidRDefault="00A906D4" w:rsidP="00242B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3F00"/>
                <w:sz w:val="24"/>
                <w:szCs w:val="24"/>
              </w:rPr>
            </w:pPr>
            <w:r w:rsidRPr="00F73646">
              <w:rPr>
                <w:rFonts w:ascii="Arial" w:eastAsia="Times New Roman" w:hAnsi="Arial" w:cs="Arial"/>
                <w:b/>
                <w:bCs/>
                <w:color w:val="FF3300"/>
                <w:sz w:val="16"/>
                <w:szCs w:val="16"/>
              </w:rPr>
              <w:t>.223</w:t>
            </w:r>
          </w:p>
        </w:tc>
      </w:tr>
    </w:tbl>
    <w:p w:rsidR="005B3037" w:rsidRDefault="005B3037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D03BA3" w:rsidRDefault="00D03BA3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D03BA3" w:rsidRPr="0086269E" w:rsidRDefault="00D03BA3" w:rsidP="003A226C">
      <w:pPr>
        <w:jc w:val="center"/>
        <w:rPr>
          <w:rFonts w:ascii="Arial" w:hAnsi="Arial" w:cs="Arial"/>
          <w:b/>
          <w:sz w:val="20"/>
          <w:szCs w:val="20"/>
        </w:rPr>
      </w:pPr>
      <w:r w:rsidRPr="0086269E">
        <w:rPr>
          <w:rFonts w:ascii="Arial" w:hAnsi="Arial" w:cs="Arial"/>
          <w:b/>
          <w:sz w:val="20"/>
          <w:szCs w:val="20"/>
        </w:rPr>
        <w:t>Page 3 of 5</w:t>
      </w:r>
    </w:p>
    <w:p w:rsidR="00530CCE" w:rsidRDefault="00530CC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D03BA3" w:rsidRDefault="00A906D4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  <w:r>
        <w:rPr>
          <w:rFonts w:ascii="Arial" w:hAnsi="Arial" w:cs="Arial"/>
          <w:b/>
          <w:color w:val="F62F00"/>
          <w:sz w:val="24"/>
          <w:szCs w:val="24"/>
        </w:rPr>
        <w:t>2015</w:t>
      </w:r>
      <w:r w:rsidR="00530CCE">
        <w:rPr>
          <w:rFonts w:ascii="Arial" w:hAnsi="Arial" w:cs="Arial"/>
          <w:b/>
          <w:color w:val="F62F00"/>
          <w:sz w:val="24"/>
          <w:szCs w:val="24"/>
        </w:rPr>
        <w:t xml:space="preserve"> Schedule and Results</w:t>
      </w:r>
    </w:p>
    <w:tbl>
      <w:tblPr>
        <w:tblStyle w:val="TableGrid"/>
        <w:tblW w:w="0" w:type="auto"/>
        <w:jc w:val="center"/>
        <w:tblInd w:w="13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43" w:type="dxa"/>
          <w:left w:w="14" w:type="dxa"/>
          <w:bottom w:w="43" w:type="dxa"/>
          <w:right w:w="14" w:type="dxa"/>
        </w:tblCellMar>
        <w:tblLook w:val="04A0" w:firstRow="1" w:lastRow="0" w:firstColumn="1" w:lastColumn="0" w:noHBand="0" w:noVBand="1"/>
      </w:tblPr>
      <w:tblGrid>
        <w:gridCol w:w="2610"/>
        <w:gridCol w:w="2278"/>
        <w:gridCol w:w="1682"/>
      </w:tblGrid>
      <w:tr w:rsidR="00530CCE" w:rsidTr="00A906D4">
        <w:trPr>
          <w:jc w:val="center"/>
        </w:trPr>
        <w:tc>
          <w:tcPr>
            <w:tcW w:w="2610" w:type="dxa"/>
            <w:shd w:val="clear" w:color="auto" w:fill="002060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F62F00"/>
                <w:sz w:val="20"/>
                <w:szCs w:val="20"/>
              </w:rPr>
            </w:pPr>
            <w:bookmarkStart w:id="0" w:name="_GoBack"/>
            <w:r w:rsidRPr="00530CCE">
              <w:rPr>
                <w:rFonts w:ascii="Arial" w:hAnsi="Arial" w:cs="Arial"/>
                <w:b/>
                <w:color w:val="F62F00"/>
                <w:sz w:val="20"/>
                <w:szCs w:val="20"/>
              </w:rPr>
              <w:t>Opponent</w:t>
            </w:r>
          </w:p>
        </w:tc>
        <w:tc>
          <w:tcPr>
            <w:tcW w:w="2278" w:type="dxa"/>
            <w:shd w:val="clear" w:color="auto" w:fill="002060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F62F0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F62F00"/>
                <w:sz w:val="20"/>
                <w:szCs w:val="20"/>
              </w:rPr>
              <w:t>Location</w:t>
            </w:r>
          </w:p>
        </w:tc>
        <w:tc>
          <w:tcPr>
            <w:tcW w:w="1682" w:type="dxa"/>
            <w:shd w:val="clear" w:color="auto" w:fill="002060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F62F0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F62F00"/>
                <w:sz w:val="20"/>
                <w:szCs w:val="20"/>
              </w:rPr>
              <w:t>Result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Sullivan South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Loss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Castlewood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Sullivan North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Lebanon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Loss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Castlewood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UVA-Wise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JI Burton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Pike Central, KY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UVA-Wise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John Battle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Lee High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Central – Wise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Loss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JI Burton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Gate City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John Battle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Virginia High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Loss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Lee High 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Central – Wise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Away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Loss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Gate City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Lebanon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Loss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Abingdon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002060"/>
                <w:sz w:val="20"/>
                <w:szCs w:val="20"/>
              </w:rPr>
              <w:t>Loss</w:t>
            </w:r>
          </w:p>
        </w:tc>
      </w:tr>
      <w:tr w:rsidR="00530CCE" w:rsidTr="00A906D4">
        <w:trPr>
          <w:jc w:val="center"/>
        </w:trPr>
        <w:tc>
          <w:tcPr>
            <w:tcW w:w="4888" w:type="dxa"/>
            <w:gridSpan w:val="2"/>
            <w:shd w:val="clear" w:color="auto" w:fill="002060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530CCE">
              <w:rPr>
                <w:rFonts w:ascii="Arial" w:hAnsi="Arial" w:cs="Arial"/>
                <w:b/>
                <w:color w:val="F62F00"/>
                <w:sz w:val="20"/>
                <w:szCs w:val="20"/>
              </w:rPr>
              <w:t>Clinch Mountain Conference Tournament</w:t>
            </w:r>
          </w:p>
        </w:tc>
        <w:tc>
          <w:tcPr>
            <w:tcW w:w="1682" w:type="dxa"/>
            <w:shd w:val="clear" w:color="auto" w:fill="002060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Gate City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Win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D9D9D9" w:themeFill="background1" w:themeFillShade="D9"/>
          </w:tcPr>
          <w:p w:rsidR="00530CCE" w:rsidRPr="00530CCE" w:rsidRDefault="00A906D4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Lebanon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Virginia High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30CCE" w:rsidRPr="00530CCE" w:rsidRDefault="00530CCE" w:rsidP="00530CC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Loss</w:t>
            </w:r>
          </w:p>
        </w:tc>
      </w:tr>
      <w:tr w:rsidR="00530CCE" w:rsidTr="00A906D4">
        <w:trPr>
          <w:jc w:val="center"/>
        </w:trPr>
        <w:tc>
          <w:tcPr>
            <w:tcW w:w="2610" w:type="dxa"/>
            <w:shd w:val="clear" w:color="auto" w:fill="002060"/>
          </w:tcPr>
          <w:p w:rsidR="00530CCE" w:rsidRPr="0086269E" w:rsidRDefault="00530CCE" w:rsidP="00530CCE">
            <w:pPr>
              <w:rPr>
                <w:rFonts w:ascii="Arial" w:hAnsi="Arial" w:cs="Arial"/>
                <w:b/>
                <w:color w:val="F62F00"/>
                <w:sz w:val="20"/>
                <w:szCs w:val="20"/>
              </w:rPr>
            </w:pPr>
            <w:r w:rsidRPr="0086269E">
              <w:rPr>
                <w:rFonts w:ascii="Arial" w:hAnsi="Arial" w:cs="Arial"/>
                <w:b/>
                <w:color w:val="F62F00"/>
                <w:sz w:val="20"/>
                <w:szCs w:val="20"/>
              </w:rPr>
              <w:t>Totals</w:t>
            </w:r>
          </w:p>
        </w:tc>
        <w:tc>
          <w:tcPr>
            <w:tcW w:w="2278" w:type="dxa"/>
            <w:shd w:val="clear" w:color="auto" w:fill="002060"/>
          </w:tcPr>
          <w:p w:rsidR="00530CCE" w:rsidRPr="0086269E" w:rsidRDefault="00530CCE" w:rsidP="00530CCE">
            <w:pPr>
              <w:rPr>
                <w:rFonts w:ascii="Arial" w:hAnsi="Arial" w:cs="Arial"/>
                <w:b/>
                <w:color w:val="F62F00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002060"/>
          </w:tcPr>
          <w:p w:rsidR="00530CCE" w:rsidRPr="0086269E" w:rsidRDefault="00A906D4" w:rsidP="00530CCE">
            <w:pPr>
              <w:rPr>
                <w:rFonts w:ascii="Arial" w:hAnsi="Arial" w:cs="Arial"/>
                <w:b/>
                <w:color w:val="F62F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62F00"/>
                <w:sz w:val="20"/>
                <w:szCs w:val="20"/>
              </w:rPr>
              <w:t>13 - 8</w:t>
            </w:r>
          </w:p>
        </w:tc>
      </w:tr>
      <w:bookmarkEnd w:id="0"/>
    </w:tbl>
    <w:p w:rsidR="00530CCE" w:rsidRDefault="00530CC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86269E" w:rsidRDefault="0086269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86269E" w:rsidRDefault="0086269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86269E" w:rsidRDefault="0086269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86269E" w:rsidRDefault="0086269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86269E" w:rsidRDefault="0086269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86269E" w:rsidRDefault="0086269E" w:rsidP="003A226C">
      <w:pPr>
        <w:jc w:val="center"/>
        <w:rPr>
          <w:rFonts w:ascii="Arial" w:hAnsi="Arial" w:cs="Arial"/>
          <w:b/>
          <w:color w:val="F62F00"/>
          <w:sz w:val="24"/>
          <w:szCs w:val="24"/>
        </w:rPr>
      </w:pPr>
    </w:p>
    <w:p w:rsidR="009D1841" w:rsidRDefault="009D1841" w:rsidP="003A226C">
      <w:pPr>
        <w:jc w:val="center"/>
        <w:rPr>
          <w:rFonts w:ascii="Arial" w:hAnsi="Arial" w:cs="Arial"/>
          <w:b/>
          <w:sz w:val="20"/>
          <w:szCs w:val="20"/>
        </w:rPr>
      </w:pPr>
    </w:p>
    <w:p w:rsidR="0086269E" w:rsidRDefault="0086269E" w:rsidP="003A226C">
      <w:pPr>
        <w:jc w:val="center"/>
        <w:rPr>
          <w:rFonts w:ascii="Arial" w:hAnsi="Arial" w:cs="Arial"/>
          <w:b/>
          <w:sz w:val="20"/>
          <w:szCs w:val="20"/>
        </w:rPr>
      </w:pPr>
      <w:r w:rsidRPr="0086269E">
        <w:rPr>
          <w:rFonts w:ascii="Arial" w:hAnsi="Arial" w:cs="Arial"/>
          <w:b/>
          <w:sz w:val="20"/>
          <w:szCs w:val="20"/>
        </w:rPr>
        <w:t>Page 4 of 5</w:t>
      </w:r>
    </w:p>
    <w:p w:rsidR="0086269E" w:rsidRDefault="0086269E" w:rsidP="003A226C">
      <w:pPr>
        <w:jc w:val="center"/>
        <w:rPr>
          <w:rFonts w:ascii="Arial" w:hAnsi="Arial" w:cs="Arial"/>
          <w:b/>
          <w:sz w:val="20"/>
          <w:szCs w:val="20"/>
        </w:rPr>
      </w:pPr>
    </w:p>
    <w:p w:rsidR="0086269E" w:rsidRDefault="00A906D4" w:rsidP="0086269E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  <w:t>2015</w:t>
      </w:r>
      <w:r w:rsidR="0086269E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color w:val="002060"/>
          <w:sz w:val="20"/>
          <w:szCs w:val="20"/>
        </w:rPr>
        <w:t>was a season of ups and downs for the Bears</w:t>
      </w:r>
      <w:r w:rsidR="0086269E">
        <w:rPr>
          <w:rFonts w:ascii="Arial" w:hAnsi="Arial" w:cs="Arial"/>
          <w:b/>
          <w:color w:val="002060"/>
          <w:sz w:val="20"/>
          <w:szCs w:val="20"/>
        </w:rPr>
        <w:t>.</w:t>
      </w:r>
      <w:r>
        <w:rPr>
          <w:rFonts w:ascii="Arial" w:hAnsi="Arial" w:cs="Arial"/>
          <w:b/>
          <w:color w:val="002060"/>
          <w:sz w:val="20"/>
          <w:szCs w:val="20"/>
        </w:rPr>
        <w:t xml:space="preserve">  Likely the most memorable part of the season was playing the first 9 games away from Buster Taylor Field.  A drainage system was installed </w:t>
      </w:r>
      <w:r w:rsidR="00CD1DD7">
        <w:rPr>
          <w:rFonts w:ascii="Arial" w:hAnsi="Arial" w:cs="Arial"/>
          <w:b/>
          <w:color w:val="002060"/>
          <w:sz w:val="20"/>
          <w:szCs w:val="20"/>
        </w:rPr>
        <w:t xml:space="preserve">in the outfield </w:t>
      </w:r>
      <w:r>
        <w:rPr>
          <w:rFonts w:ascii="Arial" w:hAnsi="Arial" w:cs="Arial"/>
          <w:b/>
          <w:color w:val="002060"/>
          <w:sz w:val="20"/>
          <w:szCs w:val="20"/>
        </w:rPr>
        <w:t xml:space="preserve">prior to the 2015 season and prevented home games from being played until </w:t>
      </w:r>
      <w:r w:rsidR="00CD1DD7">
        <w:rPr>
          <w:rFonts w:ascii="Arial" w:hAnsi="Arial" w:cs="Arial"/>
          <w:b/>
          <w:color w:val="002060"/>
          <w:sz w:val="20"/>
          <w:szCs w:val="20"/>
        </w:rPr>
        <w:t>late April.  The 2015 team was highly competitive within the Clinch Mountain Conference.  The Bears saw their share of 1 run wins and also their share of 1 run losses.</w:t>
      </w:r>
      <w:r w:rsidR="0086269E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 w:rsidR="00CD1DD7">
        <w:rPr>
          <w:rFonts w:ascii="Arial" w:hAnsi="Arial" w:cs="Arial"/>
          <w:b/>
          <w:color w:val="002060"/>
          <w:sz w:val="20"/>
          <w:szCs w:val="20"/>
        </w:rPr>
        <w:t xml:space="preserve">The Bears finished in a 3 way tie for third place in the conference with John Battle and Central.  </w:t>
      </w:r>
    </w:p>
    <w:p w:rsidR="0086269E" w:rsidRDefault="0086269E" w:rsidP="0086269E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  <w:t>The 201</w:t>
      </w:r>
      <w:r w:rsidR="00CD1DD7">
        <w:rPr>
          <w:rFonts w:ascii="Arial" w:hAnsi="Arial" w:cs="Arial"/>
          <w:b/>
          <w:color w:val="002060"/>
          <w:sz w:val="20"/>
          <w:szCs w:val="20"/>
        </w:rPr>
        <w:t>5 season was the final year for 6 Union Seniors</w:t>
      </w:r>
      <w:r w:rsidR="00A860C6">
        <w:rPr>
          <w:rFonts w:ascii="Arial" w:hAnsi="Arial" w:cs="Arial"/>
          <w:b/>
          <w:color w:val="002060"/>
          <w:sz w:val="20"/>
          <w:szCs w:val="20"/>
        </w:rPr>
        <w:t>.</w:t>
      </w:r>
      <w:r w:rsidR="00CD1DD7">
        <w:rPr>
          <w:rFonts w:ascii="Arial" w:hAnsi="Arial" w:cs="Arial"/>
          <w:b/>
          <w:color w:val="002060"/>
          <w:sz w:val="20"/>
          <w:szCs w:val="20"/>
        </w:rPr>
        <w:t xml:space="preserve">  This was the first class to enter high school under the name Union.  Several </w:t>
      </w:r>
      <w:proofErr w:type="gramStart"/>
      <w:r w:rsidR="00CD1DD7">
        <w:rPr>
          <w:rFonts w:ascii="Arial" w:hAnsi="Arial" w:cs="Arial"/>
          <w:b/>
          <w:color w:val="002060"/>
          <w:sz w:val="20"/>
          <w:szCs w:val="20"/>
        </w:rPr>
        <w:t>Seniors</w:t>
      </w:r>
      <w:proofErr w:type="gramEnd"/>
      <w:r w:rsidR="00CD1DD7">
        <w:rPr>
          <w:rFonts w:ascii="Arial" w:hAnsi="Arial" w:cs="Arial"/>
          <w:b/>
          <w:color w:val="002060"/>
          <w:sz w:val="20"/>
          <w:szCs w:val="20"/>
        </w:rPr>
        <w:t xml:space="preserve"> left their mark on the program and will be missed for years to come.</w:t>
      </w:r>
    </w:p>
    <w:p w:rsidR="00A860C6" w:rsidRPr="009D1841" w:rsidRDefault="00CD1DD7" w:rsidP="005018EB">
      <w:pPr>
        <w:jc w:val="center"/>
        <w:rPr>
          <w:rFonts w:ascii="Arial" w:hAnsi="Arial" w:cs="Arial"/>
          <w:b/>
          <w:color w:val="F62F00"/>
          <w:sz w:val="20"/>
          <w:szCs w:val="20"/>
        </w:rPr>
      </w:pPr>
      <w:r>
        <w:rPr>
          <w:rFonts w:ascii="Arial" w:hAnsi="Arial" w:cs="Arial"/>
          <w:b/>
          <w:color w:val="F62F00"/>
          <w:sz w:val="20"/>
          <w:szCs w:val="20"/>
        </w:rPr>
        <w:t>Personal Achievements for 2015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CellMar>
          <w:top w:w="43" w:type="dxa"/>
          <w:left w:w="14" w:type="dxa"/>
          <w:bottom w:w="43" w:type="dxa"/>
          <w:right w:w="14" w:type="dxa"/>
        </w:tblCellMar>
        <w:tblLook w:val="04A0" w:firstRow="1" w:lastRow="0" w:firstColumn="1" w:lastColumn="0" w:noHBand="0" w:noVBand="1"/>
      </w:tblPr>
      <w:tblGrid>
        <w:gridCol w:w="4135"/>
        <w:gridCol w:w="4320"/>
      </w:tblGrid>
      <w:tr w:rsidR="00A860C6" w:rsidTr="005018EB">
        <w:trPr>
          <w:jc w:val="center"/>
        </w:trPr>
        <w:tc>
          <w:tcPr>
            <w:tcW w:w="4135" w:type="dxa"/>
            <w:shd w:val="clear" w:color="auto" w:fill="002060"/>
          </w:tcPr>
          <w:p w:rsidR="00A860C6" w:rsidRPr="00A860C6" w:rsidRDefault="00A860C6" w:rsidP="00A860C6">
            <w:pPr>
              <w:rPr>
                <w:rFonts w:ascii="Arial" w:hAnsi="Arial" w:cs="Arial"/>
                <w:b/>
                <w:color w:val="F62F00"/>
                <w:sz w:val="20"/>
                <w:szCs w:val="20"/>
              </w:rPr>
            </w:pPr>
            <w:r w:rsidRPr="00A860C6">
              <w:rPr>
                <w:rFonts w:ascii="Arial" w:hAnsi="Arial" w:cs="Arial"/>
                <w:b/>
                <w:color w:val="F62F00"/>
                <w:sz w:val="20"/>
                <w:szCs w:val="20"/>
              </w:rPr>
              <w:t>Player</w:t>
            </w:r>
          </w:p>
        </w:tc>
        <w:tc>
          <w:tcPr>
            <w:tcW w:w="4320" w:type="dxa"/>
            <w:shd w:val="clear" w:color="auto" w:fill="002060"/>
          </w:tcPr>
          <w:p w:rsidR="00A860C6" w:rsidRPr="00A860C6" w:rsidRDefault="00A860C6" w:rsidP="00A860C6">
            <w:pPr>
              <w:rPr>
                <w:rFonts w:ascii="Arial" w:hAnsi="Arial" w:cs="Arial"/>
                <w:b/>
                <w:color w:val="F62F00"/>
                <w:sz w:val="20"/>
                <w:szCs w:val="20"/>
              </w:rPr>
            </w:pPr>
            <w:r w:rsidRPr="00A860C6">
              <w:rPr>
                <w:rFonts w:ascii="Arial" w:hAnsi="Arial" w:cs="Arial"/>
                <w:b/>
                <w:color w:val="F62F00"/>
                <w:sz w:val="20"/>
                <w:szCs w:val="20"/>
              </w:rPr>
              <w:t>Achievement</w:t>
            </w:r>
          </w:p>
        </w:tc>
      </w:tr>
      <w:tr w:rsidR="00A860C6" w:rsidTr="005018EB">
        <w:trPr>
          <w:jc w:val="center"/>
        </w:trPr>
        <w:tc>
          <w:tcPr>
            <w:tcW w:w="4135" w:type="dxa"/>
            <w:shd w:val="clear" w:color="auto" w:fill="D9D9D9" w:themeFill="background1" w:themeFillShade="D9"/>
          </w:tcPr>
          <w:p w:rsidR="00A860C6" w:rsidRDefault="00A860C6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Ethan Villiard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A860C6" w:rsidRDefault="00A860C6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A860C6">
              <w:rPr>
                <w:rFonts w:ascii="Arial" w:hAnsi="Arial" w:cs="Arial"/>
                <w:b/>
                <w:color w:val="00206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Team </w:t>
            </w:r>
            <w:r w:rsidR="009D1841">
              <w:rPr>
                <w:rFonts w:ascii="Arial" w:hAnsi="Arial" w:cs="Arial"/>
                <w:b/>
                <w:color w:val="002060"/>
                <w:sz w:val="20"/>
                <w:szCs w:val="20"/>
              </w:rPr>
              <w:t>All-Conference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OF</w:t>
            </w:r>
          </w:p>
          <w:p w:rsidR="009D1841" w:rsidRDefault="009D1841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A860C6" w:rsidTr="005018EB">
        <w:trPr>
          <w:jc w:val="center"/>
        </w:trPr>
        <w:tc>
          <w:tcPr>
            <w:tcW w:w="4135" w:type="dxa"/>
            <w:shd w:val="clear" w:color="auto" w:fill="D9D9D9" w:themeFill="background1" w:themeFillShade="D9"/>
          </w:tcPr>
          <w:p w:rsidR="00A860C6" w:rsidRDefault="009D1841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Will Hubbard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A860C6" w:rsidRDefault="009D1841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9D1841">
              <w:rPr>
                <w:rFonts w:ascii="Arial" w:hAnsi="Arial" w:cs="Arial"/>
                <w:b/>
                <w:color w:val="00206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Team All-Conference </w:t>
            </w:r>
            <w:r w:rsidR="00CD1DD7">
              <w:rPr>
                <w:rFonts w:ascii="Arial" w:hAnsi="Arial" w:cs="Arial"/>
                <w:b/>
                <w:color w:val="002060"/>
                <w:sz w:val="20"/>
                <w:szCs w:val="20"/>
              </w:rPr>
              <w:t>SS</w:t>
            </w:r>
          </w:p>
          <w:p w:rsidR="009D1841" w:rsidRDefault="00CD1DD7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CD1DD7">
              <w:rPr>
                <w:rFonts w:ascii="Arial" w:hAnsi="Arial" w:cs="Arial"/>
                <w:b/>
                <w:color w:val="002060"/>
                <w:sz w:val="20"/>
                <w:szCs w:val="20"/>
                <w:vertAlign w:val="superscript"/>
              </w:rPr>
              <w:t>nd</w:t>
            </w:r>
            <w:r w:rsidR="009D184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Team All-Conference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</w:t>
            </w:r>
          </w:p>
          <w:p w:rsidR="009D1841" w:rsidRDefault="009D1841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9D1841" w:rsidTr="005018EB">
        <w:trPr>
          <w:jc w:val="center"/>
        </w:trPr>
        <w:tc>
          <w:tcPr>
            <w:tcW w:w="4135" w:type="dxa"/>
            <w:shd w:val="clear" w:color="auto" w:fill="D9D9D9" w:themeFill="background1" w:themeFillShade="D9"/>
          </w:tcPr>
          <w:p w:rsidR="009D1841" w:rsidRDefault="005018EB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Bubba Hubbard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9D1841" w:rsidRDefault="009D1841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9D1841">
              <w:rPr>
                <w:rFonts w:ascii="Arial" w:hAnsi="Arial" w:cs="Arial"/>
                <w:b/>
                <w:color w:val="00206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Team All-Conference 1B</w:t>
            </w:r>
          </w:p>
          <w:p w:rsidR="005018EB" w:rsidRDefault="005018EB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5018EB">
              <w:rPr>
                <w:rFonts w:ascii="Arial" w:hAnsi="Arial" w:cs="Arial"/>
                <w:b/>
                <w:color w:val="00206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Team All-Conference DH</w:t>
            </w:r>
          </w:p>
          <w:p w:rsidR="005018EB" w:rsidRDefault="005018EB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5018EB" w:rsidTr="005018EB">
        <w:trPr>
          <w:jc w:val="center"/>
        </w:trPr>
        <w:tc>
          <w:tcPr>
            <w:tcW w:w="4135" w:type="dxa"/>
            <w:shd w:val="clear" w:color="auto" w:fill="D9D9D9" w:themeFill="background1" w:themeFillShade="D9"/>
          </w:tcPr>
          <w:p w:rsidR="005018EB" w:rsidRDefault="005018EB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Tommy Fleenor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5018EB" w:rsidRDefault="005018EB" w:rsidP="00A860C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Honorable Mention All-Conference 2B</w:t>
            </w:r>
          </w:p>
        </w:tc>
      </w:tr>
    </w:tbl>
    <w:p w:rsidR="00A860C6" w:rsidRDefault="00A860C6" w:rsidP="00A860C6">
      <w:pPr>
        <w:rPr>
          <w:rFonts w:ascii="Arial" w:hAnsi="Arial" w:cs="Arial"/>
          <w:b/>
          <w:color w:val="002060"/>
          <w:sz w:val="20"/>
          <w:szCs w:val="20"/>
        </w:rPr>
      </w:pPr>
    </w:p>
    <w:p w:rsidR="00A860C6" w:rsidRDefault="00A860C6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Pr="009D1841" w:rsidRDefault="009D1841" w:rsidP="00A860C6">
      <w:pPr>
        <w:jc w:val="center"/>
        <w:rPr>
          <w:rFonts w:ascii="Arial" w:hAnsi="Arial" w:cs="Arial"/>
          <w:b/>
          <w:sz w:val="20"/>
          <w:szCs w:val="20"/>
        </w:rPr>
      </w:pPr>
      <w:r w:rsidRPr="009D1841">
        <w:rPr>
          <w:rFonts w:ascii="Arial" w:hAnsi="Arial" w:cs="Arial"/>
          <w:b/>
          <w:sz w:val="20"/>
          <w:szCs w:val="20"/>
        </w:rPr>
        <w:lastRenderedPageBreak/>
        <w:t>Page 5 of 5</w:t>
      </w: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5018EB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2015</w:t>
      </w:r>
      <w:r w:rsidR="009D1841">
        <w:rPr>
          <w:rFonts w:ascii="Arial" w:hAnsi="Arial" w:cs="Arial"/>
          <w:b/>
          <w:color w:val="002060"/>
          <w:sz w:val="20"/>
          <w:szCs w:val="20"/>
        </w:rPr>
        <w:t xml:space="preserve"> Team Photo</w:t>
      </w:r>
    </w:p>
    <w:p w:rsidR="009D1841" w:rsidRDefault="009D1841" w:rsidP="00A860C6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D1841" w:rsidRDefault="005018EB" w:rsidP="005018EB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</w:rPr>
        <w:drawing>
          <wp:inline distT="0" distB="0" distL="0" distR="0">
            <wp:extent cx="6267450" cy="2952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TeamPi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841" w:rsidRPr="009D1841" w:rsidRDefault="009D1841" w:rsidP="009D1841">
      <w:pPr>
        <w:rPr>
          <w:rFonts w:ascii="Arial" w:hAnsi="Arial" w:cs="Arial"/>
          <w:b/>
          <w:sz w:val="16"/>
          <w:szCs w:val="16"/>
        </w:rPr>
      </w:pPr>
    </w:p>
    <w:p w:rsidR="009D1841" w:rsidRPr="009D1841" w:rsidRDefault="009D1841" w:rsidP="009D1841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9D1841">
        <w:rPr>
          <w:rFonts w:ascii="Arial" w:hAnsi="Arial" w:cs="Arial"/>
          <w:b/>
          <w:color w:val="F62F00"/>
          <w:sz w:val="16"/>
          <w:szCs w:val="16"/>
        </w:rPr>
        <w:t xml:space="preserve">Standing (L-R): </w:t>
      </w:r>
      <w:r w:rsidR="005018EB">
        <w:rPr>
          <w:rFonts w:ascii="Arial" w:hAnsi="Arial" w:cs="Arial"/>
          <w:b/>
          <w:color w:val="002060"/>
          <w:sz w:val="16"/>
          <w:szCs w:val="16"/>
        </w:rPr>
        <w:t>Justin Clark</w:t>
      </w:r>
      <w:r w:rsidRPr="009D1841">
        <w:rPr>
          <w:rFonts w:ascii="Arial" w:hAnsi="Arial" w:cs="Arial"/>
          <w:b/>
          <w:color w:val="002060"/>
          <w:sz w:val="16"/>
          <w:szCs w:val="16"/>
        </w:rPr>
        <w:t xml:space="preserve">, </w:t>
      </w:r>
      <w:r w:rsidR="005018EB">
        <w:rPr>
          <w:rFonts w:ascii="Arial" w:hAnsi="Arial" w:cs="Arial"/>
          <w:b/>
          <w:color w:val="002060"/>
          <w:sz w:val="16"/>
          <w:szCs w:val="16"/>
        </w:rPr>
        <w:t>Will Hubbard</w:t>
      </w:r>
      <w:r w:rsidRPr="009D1841">
        <w:rPr>
          <w:rFonts w:ascii="Arial" w:hAnsi="Arial" w:cs="Arial"/>
          <w:b/>
          <w:color w:val="002060"/>
          <w:sz w:val="16"/>
          <w:szCs w:val="16"/>
        </w:rPr>
        <w:t xml:space="preserve">, </w:t>
      </w:r>
      <w:r w:rsidR="005018EB">
        <w:rPr>
          <w:rFonts w:ascii="Arial" w:hAnsi="Arial" w:cs="Arial"/>
          <w:b/>
          <w:color w:val="002060"/>
          <w:sz w:val="16"/>
          <w:szCs w:val="16"/>
        </w:rPr>
        <w:t>Zack Cornett</w:t>
      </w:r>
      <w:r w:rsidRPr="009D1841">
        <w:rPr>
          <w:rFonts w:ascii="Arial" w:hAnsi="Arial" w:cs="Arial"/>
          <w:b/>
          <w:color w:val="002060"/>
          <w:sz w:val="16"/>
          <w:szCs w:val="16"/>
        </w:rPr>
        <w:t xml:space="preserve">, </w:t>
      </w:r>
      <w:r w:rsidR="005018EB">
        <w:rPr>
          <w:rFonts w:ascii="Arial" w:hAnsi="Arial" w:cs="Arial"/>
          <w:b/>
          <w:color w:val="002060"/>
          <w:sz w:val="16"/>
          <w:szCs w:val="16"/>
        </w:rPr>
        <w:t>Braxton Back</w:t>
      </w:r>
      <w:r w:rsidRPr="009D1841">
        <w:rPr>
          <w:rFonts w:ascii="Arial" w:hAnsi="Arial" w:cs="Arial"/>
          <w:b/>
          <w:color w:val="002060"/>
          <w:sz w:val="16"/>
          <w:szCs w:val="16"/>
        </w:rPr>
        <w:t xml:space="preserve">, </w:t>
      </w:r>
      <w:r w:rsidR="005018EB">
        <w:rPr>
          <w:rFonts w:ascii="Arial" w:hAnsi="Arial" w:cs="Arial"/>
          <w:b/>
          <w:color w:val="002060"/>
          <w:sz w:val="16"/>
          <w:szCs w:val="16"/>
        </w:rPr>
        <w:t>Blake Patrick</w:t>
      </w:r>
      <w:r w:rsidRPr="009D1841">
        <w:rPr>
          <w:rFonts w:ascii="Arial" w:hAnsi="Arial" w:cs="Arial"/>
          <w:b/>
          <w:color w:val="002060"/>
          <w:sz w:val="16"/>
          <w:szCs w:val="16"/>
        </w:rPr>
        <w:t xml:space="preserve">, </w:t>
      </w:r>
    </w:p>
    <w:p w:rsidR="009D1841" w:rsidRPr="009D1841" w:rsidRDefault="005018EB" w:rsidP="009D1841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16"/>
          <w:szCs w:val="16"/>
        </w:rPr>
        <w:t>Zack James</w:t>
      </w:r>
      <w:r w:rsidR="009D1841" w:rsidRPr="009D1841">
        <w:rPr>
          <w:rFonts w:ascii="Arial" w:hAnsi="Arial" w:cs="Arial"/>
          <w:b/>
          <w:color w:val="002060"/>
          <w:sz w:val="16"/>
          <w:szCs w:val="16"/>
        </w:rPr>
        <w:t xml:space="preserve">, </w:t>
      </w:r>
      <w:r>
        <w:rPr>
          <w:rFonts w:ascii="Arial" w:hAnsi="Arial" w:cs="Arial"/>
          <w:b/>
          <w:color w:val="002060"/>
          <w:sz w:val="16"/>
          <w:szCs w:val="16"/>
        </w:rPr>
        <w:t>Bubba Hubbard</w:t>
      </w:r>
      <w:r w:rsidR="009D1841" w:rsidRPr="009D1841">
        <w:rPr>
          <w:rFonts w:ascii="Arial" w:hAnsi="Arial" w:cs="Arial"/>
          <w:b/>
          <w:color w:val="002060"/>
          <w:sz w:val="16"/>
          <w:szCs w:val="16"/>
        </w:rPr>
        <w:t xml:space="preserve">, </w:t>
      </w:r>
      <w:r>
        <w:rPr>
          <w:rFonts w:ascii="Arial" w:hAnsi="Arial" w:cs="Arial"/>
          <w:b/>
          <w:color w:val="002060"/>
          <w:sz w:val="16"/>
          <w:szCs w:val="16"/>
        </w:rPr>
        <w:t xml:space="preserve">Cam </w:t>
      </w:r>
      <w:proofErr w:type="spellStart"/>
      <w:r>
        <w:rPr>
          <w:rFonts w:ascii="Arial" w:hAnsi="Arial" w:cs="Arial"/>
          <w:b/>
          <w:color w:val="002060"/>
          <w:sz w:val="16"/>
          <w:szCs w:val="16"/>
        </w:rPr>
        <w:t>Fannon</w:t>
      </w:r>
      <w:proofErr w:type="spellEnd"/>
      <w:r w:rsidR="009D1841" w:rsidRPr="009D1841">
        <w:rPr>
          <w:rFonts w:ascii="Arial" w:hAnsi="Arial" w:cs="Arial"/>
          <w:b/>
          <w:color w:val="002060"/>
          <w:sz w:val="16"/>
          <w:szCs w:val="16"/>
        </w:rPr>
        <w:t xml:space="preserve">, </w:t>
      </w:r>
      <w:r>
        <w:rPr>
          <w:rFonts w:ascii="Arial" w:hAnsi="Arial" w:cs="Arial"/>
          <w:b/>
          <w:color w:val="002060"/>
          <w:sz w:val="16"/>
          <w:szCs w:val="16"/>
        </w:rPr>
        <w:t xml:space="preserve">Braxton Bishop, Braxton </w:t>
      </w:r>
      <w:proofErr w:type="spellStart"/>
      <w:r>
        <w:rPr>
          <w:rFonts w:ascii="Arial" w:hAnsi="Arial" w:cs="Arial"/>
          <w:b/>
          <w:color w:val="002060"/>
          <w:sz w:val="16"/>
          <w:szCs w:val="16"/>
        </w:rPr>
        <w:t>Zirkle</w:t>
      </w:r>
      <w:proofErr w:type="spellEnd"/>
    </w:p>
    <w:p w:rsidR="009D1841" w:rsidRPr="009D1841" w:rsidRDefault="009D1841" w:rsidP="009D1841">
      <w:pPr>
        <w:spacing w:after="0"/>
        <w:jc w:val="center"/>
        <w:rPr>
          <w:rFonts w:ascii="Arial" w:hAnsi="Arial" w:cs="Arial"/>
          <w:b/>
          <w:color w:val="F62F00"/>
          <w:sz w:val="16"/>
          <w:szCs w:val="16"/>
        </w:rPr>
      </w:pPr>
    </w:p>
    <w:p w:rsidR="009D1841" w:rsidRPr="009D1841" w:rsidRDefault="009D1841" w:rsidP="009D1841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  <w:r w:rsidRPr="009D1841">
        <w:rPr>
          <w:rFonts w:ascii="Arial" w:hAnsi="Arial" w:cs="Arial"/>
          <w:b/>
          <w:color w:val="F62F00"/>
          <w:sz w:val="16"/>
          <w:szCs w:val="16"/>
        </w:rPr>
        <w:t xml:space="preserve">Kneeling (L-R): </w:t>
      </w:r>
      <w:r w:rsidR="005018EB">
        <w:rPr>
          <w:rFonts w:ascii="Arial" w:hAnsi="Arial" w:cs="Arial"/>
          <w:b/>
          <w:color w:val="002060"/>
          <w:sz w:val="16"/>
          <w:szCs w:val="16"/>
        </w:rPr>
        <w:t xml:space="preserve">Ethan </w:t>
      </w:r>
      <w:proofErr w:type="spellStart"/>
      <w:r w:rsidR="005018EB">
        <w:rPr>
          <w:rFonts w:ascii="Arial" w:hAnsi="Arial" w:cs="Arial"/>
          <w:b/>
          <w:color w:val="002060"/>
          <w:sz w:val="16"/>
          <w:szCs w:val="16"/>
        </w:rPr>
        <w:t>Villiard</w:t>
      </w:r>
      <w:proofErr w:type="spellEnd"/>
      <w:r w:rsidRPr="009D1841">
        <w:rPr>
          <w:rFonts w:ascii="Arial" w:hAnsi="Arial" w:cs="Arial"/>
          <w:b/>
          <w:color w:val="002060"/>
          <w:sz w:val="16"/>
          <w:szCs w:val="16"/>
        </w:rPr>
        <w:t xml:space="preserve">, </w:t>
      </w:r>
      <w:r w:rsidR="005018EB">
        <w:rPr>
          <w:rFonts w:ascii="Arial" w:hAnsi="Arial" w:cs="Arial"/>
          <w:b/>
          <w:color w:val="002060"/>
          <w:sz w:val="16"/>
          <w:szCs w:val="16"/>
        </w:rPr>
        <w:t>Matt Ashley</w:t>
      </w:r>
      <w:r w:rsidRPr="009D1841">
        <w:rPr>
          <w:rFonts w:ascii="Arial" w:hAnsi="Arial" w:cs="Arial"/>
          <w:b/>
          <w:color w:val="002060"/>
          <w:sz w:val="16"/>
          <w:szCs w:val="16"/>
        </w:rPr>
        <w:t xml:space="preserve">, </w:t>
      </w:r>
      <w:r w:rsidR="005018EB">
        <w:rPr>
          <w:rFonts w:ascii="Arial" w:hAnsi="Arial" w:cs="Arial"/>
          <w:b/>
          <w:color w:val="002060"/>
          <w:sz w:val="16"/>
          <w:szCs w:val="16"/>
        </w:rPr>
        <w:t>Tommy Fleenor</w:t>
      </w:r>
      <w:r w:rsidRPr="009D1841">
        <w:rPr>
          <w:rFonts w:ascii="Arial" w:hAnsi="Arial" w:cs="Arial"/>
          <w:b/>
          <w:color w:val="002060"/>
          <w:sz w:val="16"/>
          <w:szCs w:val="16"/>
        </w:rPr>
        <w:t xml:space="preserve">, Robbie Gilliam, </w:t>
      </w:r>
    </w:p>
    <w:p w:rsidR="009D1841" w:rsidRPr="009D1841" w:rsidRDefault="005018EB" w:rsidP="009D1841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16"/>
          <w:szCs w:val="16"/>
        </w:rPr>
        <w:t>Tanner Hall</w:t>
      </w:r>
      <w:r w:rsidR="009D1841" w:rsidRPr="009D1841">
        <w:rPr>
          <w:rFonts w:ascii="Arial" w:hAnsi="Arial" w:cs="Arial"/>
          <w:b/>
          <w:color w:val="002060"/>
          <w:sz w:val="16"/>
          <w:szCs w:val="16"/>
        </w:rPr>
        <w:t xml:space="preserve">, </w:t>
      </w:r>
      <w:r>
        <w:rPr>
          <w:rFonts w:ascii="Arial" w:hAnsi="Arial" w:cs="Arial"/>
          <w:b/>
          <w:color w:val="002060"/>
          <w:sz w:val="16"/>
          <w:szCs w:val="16"/>
        </w:rPr>
        <w:t>Tristan Grubb</w:t>
      </w:r>
    </w:p>
    <w:sectPr w:rsidR="009D1841" w:rsidRPr="009D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6C"/>
    <w:rsid w:val="003A226C"/>
    <w:rsid w:val="005018EB"/>
    <w:rsid w:val="00530CCE"/>
    <w:rsid w:val="005B3037"/>
    <w:rsid w:val="0086269E"/>
    <w:rsid w:val="008C725D"/>
    <w:rsid w:val="009D1841"/>
    <w:rsid w:val="00A860C6"/>
    <w:rsid w:val="00A906D4"/>
    <w:rsid w:val="00CD1DD7"/>
    <w:rsid w:val="00CF6205"/>
    <w:rsid w:val="00D03BA3"/>
    <w:rsid w:val="00EF53A4"/>
    <w:rsid w:val="00F7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W. Salyers</dc:creator>
  <cp:lastModifiedBy>Jeremy W. Salyers</cp:lastModifiedBy>
  <cp:revision>2</cp:revision>
  <dcterms:created xsi:type="dcterms:W3CDTF">2015-06-01T19:05:00Z</dcterms:created>
  <dcterms:modified xsi:type="dcterms:W3CDTF">2015-06-01T19:05:00Z</dcterms:modified>
</cp:coreProperties>
</file>